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F44BA7" w:rsidRDefault="003B6CB3"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F44BA7">
        <w:rPr>
          <w:rFonts w:eastAsia="Arial Unicode MS" w:cs="Arial Unicode MS"/>
          <w:color w:val="000000"/>
          <w:sz w:val="20"/>
          <w:szCs w:val="20"/>
          <w:u w:color="000000"/>
          <w:bdr w:val="nil"/>
          <w:lang w:val="en-US"/>
        </w:rPr>
        <w:t xml:space="preserve">  </w:t>
      </w:r>
      <w:bookmarkEnd w:id="0"/>
    </w:p>
    <w:p w:rsidR="007D05E9" w:rsidRPr="00F44BA7" w:rsidRDefault="007D05E9" w:rsidP="00ED199A">
      <w:pPr>
        <w:pBdr>
          <w:top w:val="nil"/>
          <w:left w:val="nil"/>
          <w:bottom w:val="nil"/>
          <w:right w:val="nil"/>
          <w:between w:val="nil"/>
          <w:bar w:val="nil"/>
        </w:pBdr>
        <w:ind w:left="2268"/>
        <w:jc w:val="both"/>
        <w:rPr>
          <w:lang w:val="en-US"/>
        </w:rPr>
      </w:pPr>
    </w:p>
    <w:p w:rsidR="002E2AD6" w:rsidRPr="00F44BA7" w:rsidRDefault="003B6CB3"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67/2024</w:t>
      </w:r>
    </w:p>
    <w:p w:rsidR="007D05E9" w:rsidRPr="00F44BA7" w:rsidRDefault="007D05E9" w:rsidP="007D05E9">
      <w:pPr>
        <w:ind w:left="2268"/>
        <w:jc w:val="both"/>
        <w:rPr>
          <w:b/>
          <w:lang w:val="en-US"/>
        </w:rPr>
      </w:pPr>
    </w:p>
    <w:p w:rsidR="00FC4EB0" w:rsidRPr="00F44BA7" w:rsidRDefault="003B6CB3" w:rsidP="00FC4EB0">
      <w:pPr>
        <w:ind w:left="2268"/>
        <w:jc w:val="both"/>
        <w:rPr>
          <w:b/>
          <w:lang w:val="en-US"/>
        </w:rPr>
      </w:pPr>
      <w:r>
        <w:rPr>
          <w:b/>
          <w:bCs/>
          <w:bdr w:val="nil"/>
          <w:lang w:val="en-US"/>
        </w:rPr>
        <w:t>EIMA International rewards creativity</w:t>
      </w:r>
    </w:p>
    <w:p w:rsidR="00FC4EB0" w:rsidRPr="00F44BA7" w:rsidRDefault="00FC4EB0" w:rsidP="00FC4EB0">
      <w:pPr>
        <w:ind w:left="2268"/>
        <w:jc w:val="both"/>
        <w:rPr>
          <w:b/>
          <w:lang w:val="en-US"/>
        </w:rPr>
      </w:pPr>
    </w:p>
    <w:p w:rsidR="00FC4EB0" w:rsidRPr="00F44BA7" w:rsidRDefault="003B6CB3" w:rsidP="00FC4EB0">
      <w:pPr>
        <w:ind w:left="2268"/>
        <w:jc w:val="both"/>
        <w:rPr>
          <w:b/>
          <w:lang w:val="en-US"/>
        </w:rPr>
      </w:pPr>
      <w:r>
        <w:rPr>
          <w:b/>
          <w:bCs/>
          <w:bdr w:val="nil"/>
          <w:lang w:val="en-US"/>
        </w:rPr>
        <w:t>The fourth day of the EIMA</w:t>
      </w:r>
      <w:r>
        <w:rPr>
          <w:b/>
          <w:bCs/>
          <w:bdr w:val="nil"/>
          <w:lang w:val="en-US"/>
        </w:rPr>
        <w:t xml:space="preserve"> International exhibition of agricultural machinery that ends tomorrow in Bologna, witnessed the award ceremony of the EIMA Social Awards competition for the best social communication campaigns created by exhibiting industries. Here are the companies that </w:t>
      </w:r>
      <w:r>
        <w:rPr>
          <w:b/>
          <w:bCs/>
          <w:bdr w:val="nil"/>
          <w:lang w:val="en-US"/>
        </w:rPr>
        <w:t>won awards in the various categories</w:t>
      </w:r>
    </w:p>
    <w:p w:rsidR="00FC4EB0" w:rsidRPr="00F44BA7" w:rsidRDefault="00FC4EB0" w:rsidP="00FC4EB0">
      <w:pPr>
        <w:ind w:left="2268"/>
        <w:jc w:val="both"/>
        <w:rPr>
          <w:lang w:val="en-US"/>
        </w:rPr>
      </w:pPr>
    </w:p>
    <w:p w:rsidR="00FC4EB0" w:rsidRPr="00F44BA7" w:rsidRDefault="003B6CB3" w:rsidP="00FC4EB0">
      <w:pPr>
        <w:ind w:left="2268"/>
        <w:jc w:val="both"/>
        <w:rPr>
          <w:lang w:val="en-US"/>
        </w:rPr>
      </w:pPr>
      <w:r>
        <w:rPr>
          <w:bdr w:val="nil"/>
          <w:lang w:val="en-US"/>
        </w:rPr>
        <w:t xml:space="preserve">The EIMA Social Awards competition, one of the new features of EIMA 2024, started off in a big way. Of the 172 industries that entered the </w:t>
      </w:r>
      <w:r>
        <w:rPr>
          <w:bdr w:val="nil"/>
          <w:lang w:val="en-US"/>
        </w:rPr>
        <w:t>competition, the 16 most interesting and innovative communication projects were award</w:t>
      </w:r>
      <w:r w:rsidR="00F44BA7">
        <w:rPr>
          <w:bdr w:val="nil"/>
          <w:lang w:val="en-US"/>
        </w:rPr>
        <w:t>ed in the Facebook, Instagram an</w:t>
      </w:r>
      <w:bookmarkStart w:id="1" w:name="_GoBack"/>
      <w:bookmarkEnd w:id="1"/>
      <w:r>
        <w:rPr>
          <w:bdr w:val="nil"/>
          <w:lang w:val="en-US"/>
        </w:rPr>
        <w:t>d YouTube categories. The success of EIMA International - the agricultural machinery exhibition that closes tomorrow afternoon at the Bolog</w:t>
      </w:r>
      <w:r>
        <w:rPr>
          <w:bdr w:val="nil"/>
          <w:lang w:val="en-US"/>
        </w:rPr>
        <w:t>na Trade Fair and which is seeing an extraordinary amount of public attendance - also depends on the "media buzz" of the social networks. Along with the “social” activity that FederUnacoma (the Federation of manufacturers that organizes the show) carries o</w:t>
      </w:r>
      <w:r>
        <w:rPr>
          <w:bdr w:val="nil"/>
          <w:lang w:val="en-US"/>
        </w:rPr>
        <w:t xml:space="preserve">ut to support the event, the activity of the exhibiting industries is extremely plentiful and increasingly active on the social networks Facebook, Instagram and YouTube. </w:t>
      </w:r>
    </w:p>
    <w:p w:rsidR="00FC4EB0" w:rsidRPr="00F44BA7" w:rsidRDefault="003B6CB3" w:rsidP="00FC4EB0">
      <w:pPr>
        <w:ind w:left="2268"/>
        <w:jc w:val="both"/>
        <w:rPr>
          <w:lang w:val="en-US"/>
        </w:rPr>
      </w:pPr>
      <w:r>
        <w:rPr>
          <w:bdr w:val="nil"/>
          <w:lang w:val="en-US"/>
        </w:rPr>
        <w:t>Throug</w:t>
      </w:r>
      <w:r>
        <w:rPr>
          <w:bdr w:val="nil"/>
          <w:lang w:val="en-US"/>
        </w:rPr>
        <w:t>h web and social platforms, EIMA International has exploded with a myriad of media content and interactions between manufacturers and communities of customers and enthusiasts. The exhibition has thus set up the EIMA Social Awards Competition for these acti</w:t>
      </w:r>
      <w:r>
        <w:rPr>
          <w:bdr w:val="nil"/>
          <w:lang w:val="en-US"/>
        </w:rPr>
        <w:t>vities, and it made its debut at EIMA 2024 as one of the most interesting innovations of this year's event. A jury composed of social communication experts - Gianluca Bernardi, Andrea Micale and Matteo Pogliani - selected the awards in the various categori</w:t>
      </w:r>
      <w:r>
        <w:rPr>
          <w:bdr w:val="nil"/>
          <w:lang w:val="en-US"/>
        </w:rPr>
        <w:t>es of the competition from over 230 contents submitted by companies.</w:t>
      </w:r>
    </w:p>
    <w:p w:rsidR="00FC4EB0" w:rsidRPr="00F44BA7" w:rsidRDefault="003B6CB3" w:rsidP="00FC4EB0">
      <w:pPr>
        <w:ind w:left="2268"/>
        <w:jc w:val="both"/>
        <w:rPr>
          <w:lang w:val="en-US"/>
        </w:rPr>
      </w:pPr>
      <w:r>
        <w:rPr>
          <w:bdr w:val="nil"/>
          <w:lang w:val="en-US"/>
        </w:rPr>
        <w:t>The winning companies – awarded in front of a large audience in the Quadriportico hall of the Bologna exhibi</w:t>
      </w:r>
      <w:r>
        <w:rPr>
          <w:bdr w:val="nil"/>
          <w:lang w:val="en-US"/>
        </w:rPr>
        <w:t>tion center – are:</w:t>
      </w:r>
    </w:p>
    <w:p w:rsidR="00FC4EB0" w:rsidRPr="00F44BA7" w:rsidRDefault="003B6CB3" w:rsidP="00FC4EB0">
      <w:pPr>
        <w:ind w:left="2268"/>
        <w:jc w:val="both"/>
        <w:rPr>
          <w:lang w:val="en-US"/>
        </w:rPr>
      </w:pPr>
      <w:r>
        <w:rPr>
          <w:bdr w:val="nil"/>
          <w:lang w:val="en-US"/>
        </w:rPr>
        <w:t>For the Facebook category, Volpi Davide and Luigi Spa (most creative), Annovi Reverberi (best technical and informational content) and New Holland Agriculture</w:t>
      </w:r>
      <w:r>
        <w:rPr>
          <w:bdr w:val="nil"/>
          <w:lang w:val="en-US"/>
        </w:rPr>
        <w:t xml:space="preserve"> (greatest emotional impact);</w:t>
      </w:r>
    </w:p>
    <w:p w:rsidR="00FC4EB0" w:rsidRPr="00F44BA7" w:rsidRDefault="003B6CB3" w:rsidP="00FC4EB0">
      <w:pPr>
        <w:ind w:left="2268"/>
        <w:jc w:val="both"/>
        <w:rPr>
          <w:lang w:val="en-US"/>
        </w:rPr>
      </w:pPr>
      <w:r>
        <w:rPr>
          <w:bdr w:val="nil"/>
          <w:lang w:val="en-US"/>
        </w:rPr>
        <w:t xml:space="preserve">For the Instagram category, Alpego spa (most creative), Image Line Srl (best technical and informational content), Argo Tractor spa – </w:t>
      </w:r>
      <w:proofErr w:type="spellStart"/>
      <w:r>
        <w:rPr>
          <w:bdr w:val="nil"/>
          <w:lang w:val="en-US"/>
        </w:rPr>
        <w:t>Landini</w:t>
      </w:r>
      <w:proofErr w:type="spellEnd"/>
      <w:r>
        <w:rPr>
          <w:bdr w:val="nil"/>
          <w:lang w:val="en-US"/>
        </w:rPr>
        <w:t xml:space="preserve"> </w:t>
      </w:r>
      <w:r>
        <w:rPr>
          <w:bdr w:val="nil"/>
          <w:lang w:val="en-US"/>
        </w:rPr>
        <w:t>(</w:t>
      </w:r>
      <w:proofErr w:type="gramStart"/>
      <w:r>
        <w:rPr>
          <w:bdr w:val="nil"/>
          <w:lang w:val="en-US"/>
        </w:rPr>
        <w:t>greatest</w:t>
      </w:r>
      <w:proofErr w:type="gramEnd"/>
      <w:r>
        <w:rPr>
          <w:bdr w:val="nil"/>
          <w:lang w:val="en-US"/>
        </w:rPr>
        <w:t xml:space="preserve"> emotional impact);</w:t>
      </w:r>
    </w:p>
    <w:p w:rsidR="00FC4EB0" w:rsidRPr="00F44BA7" w:rsidRDefault="003B6CB3" w:rsidP="00FC4EB0">
      <w:pPr>
        <w:ind w:left="2268"/>
        <w:jc w:val="both"/>
        <w:rPr>
          <w:rFonts w:eastAsia="Calibri"/>
          <w:kern w:val="2"/>
          <w:lang w:val="en-US"/>
          <w14:ligatures w14:val="standardContextual"/>
        </w:rPr>
      </w:pPr>
      <w:r>
        <w:rPr>
          <w:bdr w:val="nil"/>
          <w:lang w:val="en-US"/>
        </w:rPr>
        <w:t xml:space="preserve">For the YouTube category, Capello Srl (best storytelling), Modula (best technical and informational content) and TAFE - Tractors and Farm Equipment </w:t>
      </w:r>
      <w:r>
        <w:rPr>
          <w:bdr w:val="nil"/>
          <w:lang w:val="en-US"/>
        </w:rPr>
        <w:t>Limited (most views);</w:t>
      </w:r>
    </w:p>
    <w:p w:rsidR="00FC4EB0" w:rsidRPr="00F44BA7" w:rsidRDefault="003B6CB3" w:rsidP="00FC4EB0">
      <w:pPr>
        <w:ind w:left="2268"/>
        <w:jc w:val="both"/>
        <w:rPr>
          <w:rFonts w:eastAsia="Calibri"/>
          <w:kern w:val="2"/>
          <w:lang w:val="en-US"/>
          <w14:ligatures w14:val="standardContextual"/>
        </w:rPr>
      </w:pPr>
      <w:r>
        <w:rPr>
          <w:bCs/>
          <w:kern w:val="2"/>
          <w:bdr w:val="nil"/>
          <w:lang w:val="en-US"/>
        </w:rPr>
        <w:t>Other companies awarded at the Social Awards competition included Ama Spa and Kuhn Italia with an honorablel mention for the best integrated communication;</w:t>
      </w:r>
      <w:r>
        <w:rPr>
          <w:bCs/>
          <w:kern w:val="2"/>
          <w:bdr w:val="nil"/>
          <w:lang w:val="en-US"/>
        </w:rPr>
        <w:t xml:space="preserve"> Antonio Carraro Spa with the Movie award; Xfarm Technologies with the World award; Trelleborg Tires - Yokohama TWS spa with the Most Funny award; 76 Industrial Graphics with the I Love EIMA award and Caron Officine Brevetti srl with the Best of the Best.</w:t>
      </w:r>
    </w:p>
    <w:p w:rsidR="00E62EF9" w:rsidRPr="00F44BA7" w:rsidRDefault="00E62EF9" w:rsidP="003D344F">
      <w:pPr>
        <w:ind w:left="2127" w:right="-150"/>
        <w:jc w:val="both"/>
        <w:rPr>
          <w:sz w:val="23"/>
          <w:szCs w:val="23"/>
          <w:lang w:val="en-US"/>
        </w:rPr>
      </w:pPr>
    </w:p>
    <w:p w:rsidR="00774B84" w:rsidRPr="004A0CB8" w:rsidRDefault="003B6CB3" w:rsidP="003D344F">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B3" w:rsidRDefault="003B6CB3">
      <w:r>
        <w:separator/>
      </w:r>
    </w:p>
  </w:endnote>
  <w:endnote w:type="continuationSeparator" w:id="0">
    <w:p w:rsidR="003B6CB3" w:rsidRDefault="003B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B3" w:rsidRDefault="003B6CB3">
      <w:r>
        <w:separator/>
      </w:r>
    </w:p>
  </w:footnote>
  <w:footnote w:type="continuationSeparator" w:id="0">
    <w:p w:rsidR="003B6CB3" w:rsidRDefault="003B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3B6CB3">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7335C"/>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16BF"/>
    <w:rsid w:val="00392F74"/>
    <w:rsid w:val="003B6CB3"/>
    <w:rsid w:val="003B7256"/>
    <w:rsid w:val="003C4461"/>
    <w:rsid w:val="003C7901"/>
    <w:rsid w:val="003D342C"/>
    <w:rsid w:val="003D344F"/>
    <w:rsid w:val="003E0060"/>
    <w:rsid w:val="004043E1"/>
    <w:rsid w:val="0041455D"/>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EE0056"/>
    <w:rsid w:val="00F14FBD"/>
    <w:rsid w:val="00F41458"/>
    <w:rsid w:val="00F44BA7"/>
    <w:rsid w:val="00F72884"/>
    <w:rsid w:val="00F97AD1"/>
    <w:rsid w:val="00FA2B6E"/>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2024-11-09T17:30:00Z</dcterms:created>
  <dcterms:modified xsi:type="dcterms:W3CDTF">2024-11-11T09:19:00Z</dcterms:modified>
</cp:coreProperties>
</file>